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Механизмы стратегического управления корпорацией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BD0866" w:rsidR="00A77598" w:rsidRPr="00AE54C2" w:rsidRDefault="00AE54C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D362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62C">
              <w:rPr>
                <w:rFonts w:ascii="Times New Roman" w:hAnsi="Times New Roman" w:cs="Times New Roman"/>
                <w:sz w:val="20"/>
                <w:szCs w:val="20"/>
              </w:rPr>
              <w:t>к.э.н, Погорельцев Александр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606CDB" w:rsidR="004475DA" w:rsidRPr="00AE54C2" w:rsidRDefault="00AE54C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5A45FDC" w14:textId="6626B37D" w:rsidR="00AD362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813345" w:history="1">
            <w:r w:rsidR="00AD362C" w:rsidRPr="00CD290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D362C">
              <w:rPr>
                <w:noProof/>
                <w:webHidden/>
              </w:rPr>
              <w:tab/>
            </w:r>
            <w:r w:rsidR="00AD362C">
              <w:rPr>
                <w:noProof/>
                <w:webHidden/>
              </w:rPr>
              <w:fldChar w:fldCharType="begin"/>
            </w:r>
            <w:r w:rsidR="00AD362C">
              <w:rPr>
                <w:noProof/>
                <w:webHidden/>
              </w:rPr>
              <w:instrText xml:space="preserve"> PAGEREF _Toc212813345 \h </w:instrText>
            </w:r>
            <w:r w:rsidR="00AD362C">
              <w:rPr>
                <w:noProof/>
                <w:webHidden/>
              </w:rPr>
            </w:r>
            <w:r w:rsidR="00AD362C">
              <w:rPr>
                <w:noProof/>
                <w:webHidden/>
              </w:rPr>
              <w:fldChar w:fldCharType="separate"/>
            </w:r>
            <w:r w:rsidR="00AD362C">
              <w:rPr>
                <w:noProof/>
                <w:webHidden/>
              </w:rPr>
              <w:t>3</w:t>
            </w:r>
            <w:r w:rsidR="00AD362C">
              <w:rPr>
                <w:noProof/>
                <w:webHidden/>
              </w:rPr>
              <w:fldChar w:fldCharType="end"/>
            </w:r>
          </w:hyperlink>
        </w:p>
        <w:p w14:paraId="6DFE6D7C" w14:textId="1950B9A1" w:rsidR="00AD362C" w:rsidRDefault="00A17A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346" w:history="1">
            <w:r w:rsidR="00AD362C" w:rsidRPr="00CD290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D362C">
              <w:rPr>
                <w:noProof/>
                <w:webHidden/>
              </w:rPr>
              <w:tab/>
            </w:r>
            <w:r w:rsidR="00AD362C">
              <w:rPr>
                <w:noProof/>
                <w:webHidden/>
              </w:rPr>
              <w:fldChar w:fldCharType="begin"/>
            </w:r>
            <w:r w:rsidR="00AD362C">
              <w:rPr>
                <w:noProof/>
                <w:webHidden/>
              </w:rPr>
              <w:instrText xml:space="preserve"> PAGEREF _Toc212813346 \h </w:instrText>
            </w:r>
            <w:r w:rsidR="00AD362C">
              <w:rPr>
                <w:noProof/>
                <w:webHidden/>
              </w:rPr>
            </w:r>
            <w:r w:rsidR="00AD362C">
              <w:rPr>
                <w:noProof/>
                <w:webHidden/>
              </w:rPr>
              <w:fldChar w:fldCharType="separate"/>
            </w:r>
            <w:r w:rsidR="00AD362C">
              <w:rPr>
                <w:noProof/>
                <w:webHidden/>
              </w:rPr>
              <w:t>3</w:t>
            </w:r>
            <w:r w:rsidR="00AD362C">
              <w:rPr>
                <w:noProof/>
                <w:webHidden/>
              </w:rPr>
              <w:fldChar w:fldCharType="end"/>
            </w:r>
          </w:hyperlink>
        </w:p>
        <w:p w14:paraId="54BB23D5" w14:textId="4E7DA0E7" w:rsidR="00AD362C" w:rsidRDefault="00A17A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347" w:history="1">
            <w:r w:rsidR="00AD362C" w:rsidRPr="00CD290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D362C">
              <w:rPr>
                <w:noProof/>
                <w:webHidden/>
              </w:rPr>
              <w:tab/>
            </w:r>
            <w:r w:rsidR="00AD362C">
              <w:rPr>
                <w:noProof/>
                <w:webHidden/>
              </w:rPr>
              <w:fldChar w:fldCharType="begin"/>
            </w:r>
            <w:r w:rsidR="00AD362C">
              <w:rPr>
                <w:noProof/>
                <w:webHidden/>
              </w:rPr>
              <w:instrText xml:space="preserve"> PAGEREF _Toc212813347 \h </w:instrText>
            </w:r>
            <w:r w:rsidR="00AD362C">
              <w:rPr>
                <w:noProof/>
                <w:webHidden/>
              </w:rPr>
            </w:r>
            <w:r w:rsidR="00AD362C">
              <w:rPr>
                <w:noProof/>
                <w:webHidden/>
              </w:rPr>
              <w:fldChar w:fldCharType="separate"/>
            </w:r>
            <w:r w:rsidR="00AD362C">
              <w:rPr>
                <w:noProof/>
                <w:webHidden/>
              </w:rPr>
              <w:t>3</w:t>
            </w:r>
            <w:r w:rsidR="00AD362C">
              <w:rPr>
                <w:noProof/>
                <w:webHidden/>
              </w:rPr>
              <w:fldChar w:fldCharType="end"/>
            </w:r>
          </w:hyperlink>
        </w:p>
        <w:p w14:paraId="2A5A90E6" w14:textId="31B2F8CC" w:rsidR="00AD362C" w:rsidRDefault="00A17A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348" w:history="1">
            <w:r w:rsidR="00AD362C" w:rsidRPr="00CD290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D362C">
              <w:rPr>
                <w:noProof/>
                <w:webHidden/>
              </w:rPr>
              <w:tab/>
            </w:r>
            <w:r w:rsidR="00AD362C">
              <w:rPr>
                <w:noProof/>
                <w:webHidden/>
              </w:rPr>
              <w:fldChar w:fldCharType="begin"/>
            </w:r>
            <w:r w:rsidR="00AD362C">
              <w:rPr>
                <w:noProof/>
                <w:webHidden/>
              </w:rPr>
              <w:instrText xml:space="preserve"> PAGEREF _Toc212813348 \h </w:instrText>
            </w:r>
            <w:r w:rsidR="00AD362C">
              <w:rPr>
                <w:noProof/>
                <w:webHidden/>
              </w:rPr>
            </w:r>
            <w:r w:rsidR="00AD362C">
              <w:rPr>
                <w:noProof/>
                <w:webHidden/>
              </w:rPr>
              <w:fldChar w:fldCharType="separate"/>
            </w:r>
            <w:r w:rsidR="00AD362C">
              <w:rPr>
                <w:noProof/>
                <w:webHidden/>
              </w:rPr>
              <w:t>4</w:t>
            </w:r>
            <w:r w:rsidR="00AD362C">
              <w:rPr>
                <w:noProof/>
                <w:webHidden/>
              </w:rPr>
              <w:fldChar w:fldCharType="end"/>
            </w:r>
          </w:hyperlink>
        </w:p>
        <w:p w14:paraId="6F759E52" w14:textId="31BADD4A" w:rsidR="00AD362C" w:rsidRDefault="00A17A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349" w:history="1">
            <w:r w:rsidR="00AD362C" w:rsidRPr="00CD290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D362C">
              <w:rPr>
                <w:noProof/>
                <w:webHidden/>
              </w:rPr>
              <w:tab/>
            </w:r>
            <w:r w:rsidR="00AD362C">
              <w:rPr>
                <w:noProof/>
                <w:webHidden/>
              </w:rPr>
              <w:fldChar w:fldCharType="begin"/>
            </w:r>
            <w:r w:rsidR="00AD362C">
              <w:rPr>
                <w:noProof/>
                <w:webHidden/>
              </w:rPr>
              <w:instrText xml:space="preserve"> PAGEREF _Toc212813349 \h </w:instrText>
            </w:r>
            <w:r w:rsidR="00AD362C">
              <w:rPr>
                <w:noProof/>
                <w:webHidden/>
              </w:rPr>
            </w:r>
            <w:r w:rsidR="00AD362C">
              <w:rPr>
                <w:noProof/>
                <w:webHidden/>
              </w:rPr>
              <w:fldChar w:fldCharType="separate"/>
            </w:r>
            <w:r w:rsidR="00AD362C">
              <w:rPr>
                <w:noProof/>
                <w:webHidden/>
              </w:rPr>
              <w:t>5</w:t>
            </w:r>
            <w:r w:rsidR="00AD362C">
              <w:rPr>
                <w:noProof/>
                <w:webHidden/>
              </w:rPr>
              <w:fldChar w:fldCharType="end"/>
            </w:r>
          </w:hyperlink>
        </w:p>
        <w:p w14:paraId="0E4796AB" w14:textId="20C1A826" w:rsidR="00AD362C" w:rsidRDefault="00A17A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350" w:history="1">
            <w:r w:rsidR="00AD362C" w:rsidRPr="00CD290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D362C">
              <w:rPr>
                <w:noProof/>
                <w:webHidden/>
              </w:rPr>
              <w:tab/>
            </w:r>
            <w:r w:rsidR="00AD362C">
              <w:rPr>
                <w:noProof/>
                <w:webHidden/>
              </w:rPr>
              <w:fldChar w:fldCharType="begin"/>
            </w:r>
            <w:r w:rsidR="00AD362C">
              <w:rPr>
                <w:noProof/>
                <w:webHidden/>
              </w:rPr>
              <w:instrText xml:space="preserve"> PAGEREF _Toc212813350 \h </w:instrText>
            </w:r>
            <w:r w:rsidR="00AD362C">
              <w:rPr>
                <w:noProof/>
                <w:webHidden/>
              </w:rPr>
            </w:r>
            <w:r w:rsidR="00AD362C">
              <w:rPr>
                <w:noProof/>
                <w:webHidden/>
              </w:rPr>
              <w:fldChar w:fldCharType="separate"/>
            </w:r>
            <w:r w:rsidR="00AD362C">
              <w:rPr>
                <w:noProof/>
                <w:webHidden/>
              </w:rPr>
              <w:t>5</w:t>
            </w:r>
            <w:r w:rsidR="00AD362C">
              <w:rPr>
                <w:noProof/>
                <w:webHidden/>
              </w:rPr>
              <w:fldChar w:fldCharType="end"/>
            </w:r>
          </w:hyperlink>
        </w:p>
        <w:p w14:paraId="6B6BE0BB" w14:textId="044A67C8" w:rsidR="00AD362C" w:rsidRDefault="00A17A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351" w:history="1">
            <w:r w:rsidR="00AD362C" w:rsidRPr="00CD290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D362C">
              <w:rPr>
                <w:noProof/>
                <w:webHidden/>
              </w:rPr>
              <w:tab/>
            </w:r>
            <w:r w:rsidR="00AD362C">
              <w:rPr>
                <w:noProof/>
                <w:webHidden/>
              </w:rPr>
              <w:fldChar w:fldCharType="begin"/>
            </w:r>
            <w:r w:rsidR="00AD362C">
              <w:rPr>
                <w:noProof/>
                <w:webHidden/>
              </w:rPr>
              <w:instrText xml:space="preserve"> PAGEREF _Toc212813351 \h </w:instrText>
            </w:r>
            <w:r w:rsidR="00AD362C">
              <w:rPr>
                <w:noProof/>
                <w:webHidden/>
              </w:rPr>
            </w:r>
            <w:r w:rsidR="00AD362C">
              <w:rPr>
                <w:noProof/>
                <w:webHidden/>
              </w:rPr>
              <w:fldChar w:fldCharType="separate"/>
            </w:r>
            <w:r w:rsidR="00AD362C">
              <w:rPr>
                <w:noProof/>
                <w:webHidden/>
              </w:rPr>
              <w:t>6</w:t>
            </w:r>
            <w:r w:rsidR="00AD362C">
              <w:rPr>
                <w:noProof/>
                <w:webHidden/>
              </w:rPr>
              <w:fldChar w:fldCharType="end"/>
            </w:r>
          </w:hyperlink>
        </w:p>
        <w:p w14:paraId="24995222" w14:textId="4392F8A7" w:rsidR="00AD362C" w:rsidRDefault="00A17A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352" w:history="1">
            <w:r w:rsidR="00AD362C" w:rsidRPr="00CD290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D362C">
              <w:rPr>
                <w:noProof/>
                <w:webHidden/>
              </w:rPr>
              <w:tab/>
            </w:r>
            <w:r w:rsidR="00AD362C">
              <w:rPr>
                <w:noProof/>
                <w:webHidden/>
              </w:rPr>
              <w:fldChar w:fldCharType="begin"/>
            </w:r>
            <w:r w:rsidR="00AD362C">
              <w:rPr>
                <w:noProof/>
                <w:webHidden/>
              </w:rPr>
              <w:instrText xml:space="preserve"> PAGEREF _Toc212813352 \h </w:instrText>
            </w:r>
            <w:r w:rsidR="00AD362C">
              <w:rPr>
                <w:noProof/>
                <w:webHidden/>
              </w:rPr>
            </w:r>
            <w:r w:rsidR="00AD362C">
              <w:rPr>
                <w:noProof/>
                <w:webHidden/>
              </w:rPr>
              <w:fldChar w:fldCharType="separate"/>
            </w:r>
            <w:r w:rsidR="00AD362C">
              <w:rPr>
                <w:noProof/>
                <w:webHidden/>
              </w:rPr>
              <w:t>6</w:t>
            </w:r>
            <w:r w:rsidR="00AD362C">
              <w:rPr>
                <w:noProof/>
                <w:webHidden/>
              </w:rPr>
              <w:fldChar w:fldCharType="end"/>
            </w:r>
          </w:hyperlink>
        </w:p>
        <w:p w14:paraId="28F0A0EB" w14:textId="6B32D975" w:rsidR="00AD362C" w:rsidRDefault="00A17A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353" w:history="1">
            <w:r w:rsidR="00AD362C" w:rsidRPr="00CD290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D362C">
              <w:rPr>
                <w:noProof/>
                <w:webHidden/>
              </w:rPr>
              <w:tab/>
            </w:r>
            <w:r w:rsidR="00AD362C">
              <w:rPr>
                <w:noProof/>
                <w:webHidden/>
              </w:rPr>
              <w:fldChar w:fldCharType="begin"/>
            </w:r>
            <w:r w:rsidR="00AD362C">
              <w:rPr>
                <w:noProof/>
                <w:webHidden/>
              </w:rPr>
              <w:instrText xml:space="preserve"> PAGEREF _Toc212813353 \h </w:instrText>
            </w:r>
            <w:r w:rsidR="00AD362C">
              <w:rPr>
                <w:noProof/>
                <w:webHidden/>
              </w:rPr>
            </w:r>
            <w:r w:rsidR="00AD362C">
              <w:rPr>
                <w:noProof/>
                <w:webHidden/>
              </w:rPr>
              <w:fldChar w:fldCharType="separate"/>
            </w:r>
            <w:r w:rsidR="00AD362C">
              <w:rPr>
                <w:noProof/>
                <w:webHidden/>
              </w:rPr>
              <w:t>7</w:t>
            </w:r>
            <w:r w:rsidR="00AD362C">
              <w:rPr>
                <w:noProof/>
                <w:webHidden/>
              </w:rPr>
              <w:fldChar w:fldCharType="end"/>
            </w:r>
          </w:hyperlink>
        </w:p>
        <w:p w14:paraId="325A248C" w14:textId="59A8915A" w:rsidR="00AD362C" w:rsidRDefault="00A17A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354" w:history="1">
            <w:r w:rsidR="00AD362C" w:rsidRPr="00CD290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D362C">
              <w:rPr>
                <w:noProof/>
                <w:webHidden/>
              </w:rPr>
              <w:tab/>
            </w:r>
            <w:r w:rsidR="00AD362C">
              <w:rPr>
                <w:noProof/>
                <w:webHidden/>
              </w:rPr>
              <w:fldChar w:fldCharType="begin"/>
            </w:r>
            <w:r w:rsidR="00AD362C">
              <w:rPr>
                <w:noProof/>
                <w:webHidden/>
              </w:rPr>
              <w:instrText xml:space="preserve"> PAGEREF _Toc212813354 \h </w:instrText>
            </w:r>
            <w:r w:rsidR="00AD362C">
              <w:rPr>
                <w:noProof/>
                <w:webHidden/>
              </w:rPr>
            </w:r>
            <w:r w:rsidR="00AD362C">
              <w:rPr>
                <w:noProof/>
                <w:webHidden/>
              </w:rPr>
              <w:fldChar w:fldCharType="separate"/>
            </w:r>
            <w:r w:rsidR="00AD362C">
              <w:rPr>
                <w:noProof/>
                <w:webHidden/>
              </w:rPr>
              <w:t>8</w:t>
            </w:r>
            <w:r w:rsidR="00AD362C">
              <w:rPr>
                <w:noProof/>
                <w:webHidden/>
              </w:rPr>
              <w:fldChar w:fldCharType="end"/>
            </w:r>
          </w:hyperlink>
        </w:p>
        <w:p w14:paraId="4738EC25" w14:textId="23C1EB57" w:rsidR="00AD362C" w:rsidRDefault="00A17A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355" w:history="1">
            <w:r w:rsidR="00AD362C" w:rsidRPr="00CD290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D362C">
              <w:rPr>
                <w:noProof/>
                <w:webHidden/>
              </w:rPr>
              <w:tab/>
            </w:r>
            <w:r w:rsidR="00AD362C">
              <w:rPr>
                <w:noProof/>
                <w:webHidden/>
              </w:rPr>
              <w:fldChar w:fldCharType="begin"/>
            </w:r>
            <w:r w:rsidR="00AD362C">
              <w:rPr>
                <w:noProof/>
                <w:webHidden/>
              </w:rPr>
              <w:instrText xml:space="preserve"> PAGEREF _Toc212813355 \h </w:instrText>
            </w:r>
            <w:r w:rsidR="00AD362C">
              <w:rPr>
                <w:noProof/>
                <w:webHidden/>
              </w:rPr>
            </w:r>
            <w:r w:rsidR="00AD362C">
              <w:rPr>
                <w:noProof/>
                <w:webHidden/>
              </w:rPr>
              <w:fldChar w:fldCharType="separate"/>
            </w:r>
            <w:r w:rsidR="00AD362C">
              <w:rPr>
                <w:noProof/>
                <w:webHidden/>
              </w:rPr>
              <w:t>9</w:t>
            </w:r>
            <w:r w:rsidR="00AD362C">
              <w:rPr>
                <w:noProof/>
                <w:webHidden/>
              </w:rPr>
              <w:fldChar w:fldCharType="end"/>
            </w:r>
          </w:hyperlink>
        </w:p>
        <w:p w14:paraId="6DC826BF" w14:textId="230DE0B0" w:rsidR="00AD362C" w:rsidRDefault="00A17A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356" w:history="1">
            <w:r w:rsidR="00AD362C" w:rsidRPr="00CD290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D362C">
              <w:rPr>
                <w:noProof/>
                <w:webHidden/>
              </w:rPr>
              <w:tab/>
            </w:r>
            <w:r w:rsidR="00AD362C">
              <w:rPr>
                <w:noProof/>
                <w:webHidden/>
              </w:rPr>
              <w:fldChar w:fldCharType="begin"/>
            </w:r>
            <w:r w:rsidR="00AD362C">
              <w:rPr>
                <w:noProof/>
                <w:webHidden/>
              </w:rPr>
              <w:instrText xml:space="preserve"> PAGEREF _Toc212813356 \h </w:instrText>
            </w:r>
            <w:r w:rsidR="00AD362C">
              <w:rPr>
                <w:noProof/>
                <w:webHidden/>
              </w:rPr>
            </w:r>
            <w:r w:rsidR="00AD362C">
              <w:rPr>
                <w:noProof/>
                <w:webHidden/>
              </w:rPr>
              <w:fldChar w:fldCharType="separate"/>
            </w:r>
            <w:r w:rsidR="00AD362C">
              <w:rPr>
                <w:noProof/>
                <w:webHidden/>
              </w:rPr>
              <w:t>10</w:t>
            </w:r>
            <w:r w:rsidR="00AD362C">
              <w:rPr>
                <w:noProof/>
                <w:webHidden/>
              </w:rPr>
              <w:fldChar w:fldCharType="end"/>
            </w:r>
          </w:hyperlink>
        </w:p>
        <w:p w14:paraId="32836F63" w14:textId="42CECD83" w:rsidR="00AD362C" w:rsidRDefault="00A17A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357" w:history="1">
            <w:r w:rsidR="00AD362C" w:rsidRPr="00CD290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D362C">
              <w:rPr>
                <w:noProof/>
                <w:webHidden/>
              </w:rPr>
              <w:tab/>
            </w:r>
            <w:r w:rsidR="00AD362C">
              <w:rPr>
                <w:noProof/>
                <w:webHidden/>
              </w:rPr>
              <w:fldChar w:fldCharType="begin"/>
            </w:r>
            <w:r w:rsidR="00AD362C">
              <w:rPr>
                <w:noProof/>
                <w:webHidden/>
              </w:rPr>
              <w:instrText xml:space="preserve"> PAGEREF _Toc212813357 \h </w:instrText>
            </w:r>
            <w:r w:rsidR="00AD362C">
              <w:rPr>
                <w:noProof/>
                <w:webHidden/>
              </w:rPr>
            </w:r>
            <w:r w:rsidR="00AD362C">
              <w:rPr>
                <w:noProof/>
                <w:webHidden/>
              </w:rPr>
              <w:fldChar w:fldCharType="separate"/>
            </w:r>
            <w:r w:rsidR="00AD362C">
              <w:rPr>
                <w:noProof/>
                <w:webHidden/>
              </w:rPr>
              <w:t>10</w:t>
            </w:r>
            <w:r w:rsidR="00AD362C">
              <w:rPr>
                <w:noProof/>
                <w:webHidden/>
              </w:rPr>
              <w:fldChar w:fldCharType="end"/>
            </w:r>
          </w:hyperlink>
        </w:p>
        <w:p w14:paraId="7755087F" w14:textId="423F906B" w:rsidR="00AD362C" w:rsidRDefault="00A17A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358" w:history="1">
            <w:r w:rsidR="00AD362C" w:rsidRPr="00CD290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D362C">
              <w:rPr>
                <w:noProof/>
                <w:webHidden/>
              </w:rPr>
              <w:tab/>
            </w:r>
            <w:r w:rsidR="00AD362C">
              <w:rPr>
                <w:noProof/>
                <w:webHidden/>
              </w:rPr>
              <w:fldChar w:fldCharType="begin"/>
            </w:r>
            <w:r w:rsidR="00AD362C">
              <w:rPr>
                <w:noProof/>
                <w:webHidden/>
              </w:rPr>
              <w:instrText xml:space="preserve"> PAGEREF _Toc212813358 \h </w:instrText>
            </w:r>
            <w:r w:rsidR="00AD362C">
              <w:rPr>
                <w:noProof/>
                <w:webHidden/>
              </w:rPr>
            </w:r>
            <w:r w:rsidR="00AD362C">
              <w:rPr>
                <w:noProof/>
                <w:webHidden/>
              </w:rPr>
              <w:fldChar w:fldCharType="separate"/>
            </w:r>
            <w:r w:rsidR="00AD362C">
              <w:rPr>
                <w:noProof/>
                <w:webHidden/>
              </w:rPr>
              <w:t>10</w:t>
            </w:r>
            <w:r w:rsidR="00AD362C">
              <w:rPr>
                <w:noProof/>
                <w:webHidden/>
              </w:rPr>
              <w:fldChar w:fldCharType="end"/>
            </w:r>
          </w:hyperlink>
        </w:p>
        <w:p w14:paraId="1433E0AF" w14:textId="7435A1C3" w:rsidR="00AD362C" w:rsidRDefault="00A17A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359" w:history="1">
            <w:r w:rsidR="00AD362C" w:rsidRPr="00CD290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D362C">
              <w:rPr>
                <w:noProof/>
                <w:webHidden/>
              </w:rPr>
              <w:tab/>
            </w:r>
            <w:r w:rsidR="00AD362C">
              <w:rPr>
                <w:noProof/>
                <w:webHidden/>
              </w:rPr>
              <w:fldChar w:fldCharType="begin"/>
            </w:r>
            <w:r w:rsidR="00AD362C">
              <w:rPr>
                <w:noProof/>
                <w:webHidden/>
              </w:rPr>
              <w:instrText xml:space="preserve"> PAGEREF _Toc212813359 \h </w:instrText>
            </w:r>
            <w:r w:rsidR="00AD362C">
              <w:rPr>
                <w:noProof/>
                <w:webHidden/>
              </w:rPr>
            </w:r>
            <w:r w:rsidR="00AD362C">
              <w:rPr>
                <w:noProof/>
                <w:webHidden/>
              </w:rPr>
              <w:fldChar w:fldCharType="separate"/>
            </w:r>
            <w:r w:rsidR="00AD362C">
              <w:rPr>
                <w:noProof/>
                <w:webHidden/>
              </w:rPr>
              <w:t>10</w:t>
            </w:r>
            <w:r w:rsidR="00AD362C">
              <w:rPr>
                <w:noProof/>
                <w:webHidden/>
              </w:rPr>
              <w:fldChar w:fldCharType="end"/>
            </w:r>
          </w:hyperlink>
        </w:p>
        <w:p w14:paraId="253F4675" w14:textId="35266915" w:rsidR="00AD362C" w:rsidRDefault="00A17A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360" w:history="1">
            <w:r w:rsidR="00AD362C" w:rsidRPr="00CD290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D362C">
              <w:rPr>
                <w:noProof/>
                <w:webHidden/>
              </w:rPr>
              <w:tab/>
            </w:r>
            <w:r w:rsidR="00AD362C">
              <w:rPr>
                <w:noProof/>
                <w:webHidden/>
              </w:rPr>
              <w:fldChar w:fldCharType="begin"/>
            </w:r>
            <w:r w:rsidR="00AD362C">
              <w:rPr>
                <w:noProof/>
                <w:webHidden/>
              </w:rPr>
              <w:instrText xml:space="preserve"> PAGEREF _Toc212813360 \h </w:instrText>
            </w:r>
            <w:r w:rsidR="00AD362C">
              <w:rPr>
                <w:noProof/>
                <w:webHidden/>
              </w:rPr>
            </w:r>
            <w:r w:rsidR="00AD362C">
              <w:rPr>
                <w:noProof/>
                <w:webHidden/>
              </w:rPr>
              <w:fldChar w:fldCharType="separate"/>
            </w:r>
            <w:r w:rsidR="00AD362C">
              <w:rPr>
                <w:noProof/>
                <w:webHidden/>
              </w:rPr>
              <w:t>10</w:t>
            </w:r>
            <w:r w:rsidR="00AD362C">
              <w:rPr>
                <w:noProof/>
                <w:webHidden/>
              </w:rPr>
              <w:fldChar w:fldCharType="end"/>
            </w:r>
          </w:hyperlink>
        </w:p>
        <w:p w14:paraId="077EC8C7" w14:textId="70CAE6C3" w:rsidR="00AD362C" w:rsidRDefault="00A17A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361" w:history="1">
            <w:r w:rsidR="00AD362C" w:rsidRPr="00CD290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D362C">
              <w:rPr>
                <w:noProof/>
                <w:webHidden/>
              </w:rPr>
              <w:tab/>
            </w:r>
            <w:r w:rsidR="00AD362C">
              <w:rPr>
                <w:noProof/>
                <w:webHidden/>
              </w:rPr>
              <w:fldChar w:fldCharType="begin"/>
            </w:r>
            <w:r w:rsidR="00AD362C">
              <w:rPr>
                <w:noProof/>
                <w:webHidden/>
              </w:rPr>
              <w:instrText xml:space="preserve"> PAGEREF _Toc212813361 \h </w:instrText>
            </w:r>
            <w:r w:rsidR="00AD362C">
              <w:rPr>
                <w:noProof/>
                <w:webHidden/>
              </w:rPr>
            </w:r>
            <w:r w:rsidR="00AD362C">
              <w:rPr>
                <w:noProof/>
                <w:webHidden/>
              </w:rPr>
              <w:fldChar w:fldCharType="separate"/>
            </w:r>
            <w:r w:rsidR="00AD362C">
              <w:rPr>
                <w:noProof/>
                <w:webHidden/>
              </w:rPr>
              <w:t>10</w:t>
            </w:r>
            <w:r w:rsidR="00AD362C">
              <w:rPr>
                <w:noProof/>
                <w:webHidden/>
              </w:rPr>
              <w:fldChar w:fldCharType="end"/>
            </w:r>
          </w:hyperlink>
        </w:p>
        <w:p w14:paraId="25E93EB4" w14:textId="140D3C12" w:rsidR="00AD362C" w:rsidRDefault="00A17A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362" w:history="1">
            <w:r w:rsidR="00AD362C" w:rsidRPr="00CD290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D362C">
              <w:rPr>
                <w:noProof/>
                <w:webHidden/>
              </w:rPr>
              <w:tab/>
            </w:r>
            <w:r w:rsidR="00AD362C">
              <w:rPr>
                <w:noProof/>
                <w:webHidden/>
              </w:rPr>
              <w:fldChar w:fldCharType="begin"/>
            </w:r>
            <w:r w:rsidR="00AD362C">
              <w:rPr>
                <w:noProof/>
                <w:webHidden/>
              </w:rPr>
              <w:instrText xml:space="preserve"> PAGEREF _Toc212813362 \h </w:instrText>
            </w:r>
            <w:r w:rsidR="00AD362C">
              <w:rPr>
                <w:noProof/>
                <w:webHidden/>
              </w:rPr>
            </w:r>
            <w:r w:rsidR="00AD362C">
              <w:rPr>
                <w:noProof/>
                <w:webHidden/>
              </w:rPr>
              <w:fldChar w:fldCharType="separate"/>
            </w:r>
            <w:r w:rsidR="00AD362C">
              <w:rPr>
                <w:noProof/>
                <w:webHidden/>
              </w:rPr>
              <w:t>10</w:t>
            </w:r>
            <w:r w:rsidR="00AD362C">
              <w:rPr>
                <w:noProof/>
                <w:webHidden/>
              </w:rPr>
              <w:fldChar w:fldCharType="end"/>
            </w:r>
          </w:hyperlink>
        </w:p>
        <w:p w14:paraId="0DD49713" w14:textId="6806BD9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8133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студента представление о современных бизнес-процессах по решению стратегических корпоративных задач. Также, дисциплина призвана расширить спектр стратегических компетенций студента и путей их приложения для осуществления практической деятельности на всех уровнях корпоративного управления, в т.ч. на уровнях отделов корпоративного развития, стратегического планирования и в организациях предоставляющих консалтинговые услуги.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8133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Механизмы стратегического управления корпорацией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8133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8"/>
        <w:gridCol w:w="1955"/>
        <w:gridCol w:w="5467"/>
      </w:tblGrid>
      <w:tr w:rsidR="00751095" w:rsidRPr="00AD362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D36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D362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D362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D362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D362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362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D36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D362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D36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D36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362C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D36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D362C">
              <w:rPr>
                <w:rFonts w:ascii="Times New Roman" w:hAnsi="Times New Roman" w:cs="Times New Roman"/>
              </w:rPr>
              <w:t>возможные сферы и направления профессиональной самореализации; приемы и технологии целеполагания и целереализации; пути достижения более высоких уровней профессионального и личного развития</w:t>
            </w:r>
            <w:r w:rsidRPr="00AD362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D36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D362C">
              <w:rPr>
                <w:rFonts w:ascii="Times New Roman" w:hAnsi="Times New Roman" w:cs="Times New Roman"/>
              </w:rPr>
              <w:t>выявлять и формулировать проблемы собственного развития, исходя из этапов профессионального роста и требований рынка труда</w:t>
            </w:r>
            <w:r w:rsidRPr="00AD362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D36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D36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D362C">
              <w:rPr>
                <w:rFonts w:ascii="Times New Roman" w:hAnsi="Times New Roman" w:cs="Times New Roman"/>
              </w:rPr>
              <w:t>приёмами целеполагания, планирования, реализации необходимых видов деятельности, оценки и самооценки результатов</w:t>
            </w:r>
            <w:r w:rsidR="00FD518F" w:rsidRPr="00AD362C">
              <w:rPr>
                <w:rFonts w:ascii="Times New Roman" w:hAnsi="Times New Roman" w:cs="Times New Roman"/>
              </w:rPr>
              <w:br/>
              <w:t>деятельности по решению профессиональных задач</w:t>
            </w:r>
            <w:r w:rsidRPr="00AD362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D362C" w14:paraId="6EFD2EA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7AF39" w14:textId="77777777" w:rsidR="00751095" w:rsidRPr="00AD36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A0855" w14:textId="77777777" w:rsidR="00751095" w:rsidRPr="00AD36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362C">
              <w:rPr>
                <w:rFonts w:ascii="Times New Roman" w:hAnsi="Times New Roman" w:cs="Times New Roman"/>
                <w:lang w:bidi="ru-RU"/>
              </w:rPr>
              <w:t>ОПК-4.3 - Разрабатывает инновационные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E6A90" w14:textId="77777777" w:rsidR="00751095" w:rsidRPr="00AD36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D362C">
              <w:rPr>
                <w:rFonts w:ascii="Times New Roman" w:hAnsi="Times New Roman" w:cs="Times New Roman"/>
              </w:rPr>
              <w:t>принципы принятия стратегических управленческих решений, а также решений в рамках проектной деятельности предприятия</w:t>
            </w:r>
            <w:r w:rsidRPr="00AD362C">
              <w:rPr>
                <w:rFonts w:ascii="Times New Roman" w:hAnsi="Times New Roman" w:cs="Times New Roman"/>
              </w:rPr>
              <w:t xml:space="preserve"> </w:t>
            </w:r>
          </w:p>
          <w:p w14:paraId="5EAAED4D" w14:textId="77777777" w:rsidR="00751095" w:rsidRPr="00AD36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D362C">
              <w:rPr>
                <w:rFonts w:ascii="Times New Roman" w:hAnsi="Times New Roman" w:cs="Times New Roman"/>
              </w:rPr>
              <w:t>оценивать эффективность проектной деятельности, эффективность работы проектных групп и команд</w:t>
            </w:r>
            <w:r w:rsidRPr="00AD362C">
              <w:rPr>
                <w:rFonts w:ascii="Times New Roman" w:hAnsi="Times New Roman" w:cs="Times New Roman"/>
              </w:rPr>
              <w:t xml:space="preserve">. </w:t>
            </w:r>
          </w:p>
          <w:p w14:paraId="5E5E9EC1" w14:textId="77777777" w:rsidR="00751095" w:rsidRPr="00AD36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D36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D362C">
              <w:rPr>
                <w:rFonts w:ascii="Times New Roman" w:hAnsi="Times New Roman" w:cs="Times New Roman"/>
              </w:rPr>
              <w:t>навыками организационной работы при определении направлений проектного развития предприятия, а также навыками координации действий персонала при решении проектных задач</w:t>
            </w:r>
            <w:r w:rsidRPr="00AD362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D362C" w14:paraId="04ED8D9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37CA9" w14:textId="77777777" w:rsidR="00751095" w:rsidRPr="00AD36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</w:rPr>
              <w:t>ПК-1 - Способен использовать количественные и качественные методы для проведения анализа данных при разработке стратегии развития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217AA" w14:textId="77777777" w:rsidR="00751095" w:rsidRPr="00AD36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362C">
              <w:rPr>
                <w:rFonts w:ascii="Times New Roman" w:hAnsi="Times New Roman" w:cs="Times New Roman"/>
                <w:lang w:bidi="ru-RU"/>
              </w:rPr>
              <w:t>ПК-1.1 - Определяет бизнес-возможности развития и механизмы внедрения изменений в организации на основе анализа опыта в области стратегического планирования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2BE68" w14:textId="77777777" w:rsidR="00751095" w:rsidRPr="00AD36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D362C">
              <w:rPr>
                <w:rFonts w:ascii="Times New Roman" w:hAnsi="Times New Roman" w:cs="Times New Roman"/>
              </w:rPr>
              <w:t>теоретические основы применения методов исследовательской работы</w:t>
            </w:r>
            <w:r w:rsidRPr="00AD362C">
              <w:rPr>
                <w:rFonts w:ascii="Times New Roman" w:hAnsi="Times New Roman" w:cs="Times New Roman"/>
              </w:rPr>
              <w:t xml:space="preserve"> </w:t>
            </w:r>
          </w:p>
          <w:p w14:paraId="3D5F910B" w14:textId="77777777" w:rsidR="00751095" w:rsidRPr="00AD36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D362C">
              <w:rPr>
                <w:rFonts w:ascii="Times New Roman" w:hAnsi="Times New Roman" w:cs="Times New Roman"/>
              </w:rPr>
              <w:t>применять количественные и качественные методы анализа к стратегическим бизнес-процессам</w:t>
            </w:r>
            <w:r w:rsidRPr="00AD362C">
              <w:rPr>
                <w:rFonts w:ascii="Times New Roman" w:hAnsi="Times New Roman" w:cs="Times New Roman"/>
              </w:rPr>
              <w:t xml:space="preserve">. </w:t>
            </w:r>
          </w:p>
          <w:p w14:paraId="164C372E" w14:textId="77777777" w:rsidR="00751095" w:rsidRPr="00AD36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D36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D362C">
              <w:rPr>
                <w:rFonts w:ascii="Times New Roman" w:hAnsi="Times New Roman" w:cs="Times New Roman"/>
              </w:rPr>
              <w:t>инструментами прикладной аналитики бизнес-процессов с целью определения направлений стратегического развития</w:t>
            </w:r>
            <w:r w:rsidRPr="00AD362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D362C" w14:paraId="57791C5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CD3D0" w14:textId="77777777" w:rsidR="00751095" w:rsidRPr="00AD36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</w:rPr>
              <w:t>ПК-2 - Способен использовать методы экономического и стратегического анализа поведения экономических агентов и рынков в глобальной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687C4" w14:textId="77777777" w:rsidR="00751095" w:rsidRPr="00AD36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362C">
              <w:rPr>
                <w:rFonts w:ascii="Times New Roman" w:hAnsi="Times New Roman" w:cs="Times New Roman"/>
                <w:lang w:bidi="ru-RU"/>
              </w:rPr>
              <w:t>ПК-2.1 - Анализирует передовой отечественный и зарубежный опыт в области стратегического и тактического планирования организации деятельности экономических субъектов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31C55" w14:textId="77777777" w:rsidR="00751095" w:rsidRPr="00AD36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D362C">
              <w:rPr>
                <w:rFonts w:ascii="Times New Roman" w:hAnsi="Times New Roman" w:cs="Times New Roman"/>
              </w:rPr>
              <w:t>проблемы и стратегии действия компаний на отраслевых рынках; конкурентные стратегии поведения компании на рынке; особенности конкурентного анализа в цифровой экономике</w:t>
            </w:r>
            <w:r w:rsidRPr="00AD362C">
              <w:rPr>
                <w:rFonts w:ascii="Times New Roman" w:hAnsi="Times New Roman" w:cs="Times New Roman"/>
              </w:rPr>
              <w:t xml:space="preserve"> </w:t>
            </w:r>
          </w:p>
          <w:p w14:paraId="4962B036" w14:textId="77777777" w:rsidR="00751095" w:rsidRPr="00AD36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D362C">
              <w:rPr>
                <w:rFonts w:ascii="Times New Roman" w:hAnsi="Times New Roman" w:cs="Times New Roman"/>
              </w:rPr>
              <w:t>использовать методы конкурентного анализа и методы исследования конъюнктуры рынка. Определить влияние конъюнктурных процессов рынка на основные экономические показатели предприятия</w:t>
            </w:r>
            <w:r w:rsidRPr="00AD362C">
              <w:rPr>
                <w:rFonts w:ascii="Times New Roman" w:hAnsi="Times New Roman" w:cs="Times New Roman"/>
              </w:rPr>
              <w:t xml:space="preserve">. </w:t>
            </w:r>
          </w:p>
          <w:p w14:paraId="6A0EDE75" w14:textId="77777777" w:rsidR="00751095" w:rsidRPr="00AD36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D36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D362C">
              <w:rPr>
                <w:rFonts w:ascii="Times New Roman" w:hAnsi="Times New Roman" w:cs="Times New Roman"/>
              </w:rPr>
              <w:t>методологией и методикой проведения научных исследований; навыками самостоятельной научной и исследовательской работы; методами стратегического и конкурентного анализа при разработке программ развития</w:t>
            </w:r>
            <w:r w:rsidRPr="00AD362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D362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81334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Стратегии в современных компаниях.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Стратегическое управление как система бизнес-процессов. Организационная среда. Подходы в стратегическом управлении, школы, виды, методы. Планирование стратегических процессов, этапы. Профессиональные стратегические компетенции.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DCA5F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4167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Факторы внешней и внутренней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1D82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факторов внешней и внутренней среды на формирование корпоративной стратегии. Факторы внешнего окружения как система. Факторы внутреннего окружения как система. Современные структуры управления и стратегическое управление.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2ECB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4026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0116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C8C2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646ED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AEEF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Цифровая экономика и корпоративные стратегии.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31EA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Цифровая трансформация компании. Создание и развитие цифровых экосистем. Динамика стратегий развития в цифровой экономике. "Управление будущего" и стратегические бизнес-процессы. Место корпорации в ландшафте цифровой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06D3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E573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8F2A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5BDD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2E9B9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03F0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Исследования и стратегические процессы в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2ED6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Сценарные и аналитические исследования при планировании стратегии развития предприятия. Сценарный PEST-анализ и числовой SWOT-анализ. Методология исследовательских процессов и разработка исследовательских планов.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842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4333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16A9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6B42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46C05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6CBE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Проведение экспертиз и консультационные процессы.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E376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Экспертизы и консультации по бизнес-процессам компании. Виды и области проведения экспертиз. Стратегический консалтинг и стратегии управления корпорацией. Консультационные проекты: структура, бюджет, издержки.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35F4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E7EE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C6C6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C78C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ECCCE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23FA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Стратегическое позиционирование в конкурентной среде. Процессные инновации.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4FA8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Корпоративные поведенческие бизнес-стратегии. Инновации в управлении и стратегические риски в конкурентной среде. Создание ценности продукта и конкурентное позиционирование.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F470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80BC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BD03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A8F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FD736BF" w:rsidR="00963445" w:rsidRPr="00352B6F" w:rsidRDefault="00AD36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81334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8133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8"/>
        <w:gridCol w:w="374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D36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D362C">
              <w:rPr>
                <w:rFonts w:ascii="Times New Roman" w:hAnsi="Times New Roman" w:cs="Times New Roman"/>
                <w:sz w:val="24"/>
                <w:szCs w:val="24"/>
              </w:rPr>
              <w:t>Петров, А. Н. Теория стратегического менеджмента / А. Н. Петров. – Санкт-Петербург : Санкт-Петербургский государственный экономический университет, 2020. –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17AC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B5%D1%82%D1%80%D0%BE%D0%B2.pdf</w:t>
              </w:r>
            </w:hyperlink>
          </w:p>
        </w:tc>
      </w:tr>
      <w:tr w:rsidR="00262CF0" w:rsidRPr="007E6725" w14:paraId="3A5C03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1005BA" w14:textId="77777777" w:rsidR="00262CF0" w:rsidRPr="00AD36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D362C">
              <w:rPr>
                <w:rFonts w:ascii="Times New Roman" w:hAnsi="Times New Roman" w:cs="Times New Roman"/>
                <w:sz w:val="24"/>
                <w:szCs w:val="24"/>
              </w:rPr>
              <w:t>Управление рисками корпорации / А. М. Аронов, М. А. Зверева, А. Н. Петров, И. И. Петрова. – Санкт-Петербург : Санкт-Петербургский государственный экономический университет, 2019. –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B859DC" w14:textId="77777777" w:rsidR="00262CF0" w:rsidRPr="007E6725" w:rsidRDefault="00A17AC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80%D0%B0%D1%86%D0%B8%D0%B8.pdf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8133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49F442" w14:textId="77777777" w:rsidTr="007B550D">
        <w:tc>
          <w:tcPr>
            <w:tcW w:w="9345" w:type="dxa"/>
          </w:tcPr>
          <w:p w14:paraId="7703B5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65DD8D7" w14:textId="77777777" w:rsidTr="007B550D">
        <w:tc>
          <w:tcPr>
            <w:tcW w:w="9345" w:type="dxa"/>
          </w:tcPr>
          <w:p w14:paraId="042C66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9C38D9" w14:textId="77777777" w:rsidTr="007B550D">
        <w:tc>
          <w:tcPr>
            <w:tcW w:w="9345" w:type="dxa"/>
          </w:tcPr>
          <w:p w14:paraId="495478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74DADE1" w14:textId="77777777" w:rsidTr="007B550D">
        <w:tc>
          <w:tcPr>
            <w:tcW w:w="9345" w:type="dxa"/>
          </w:tcPr>
          <w:p w14:paraId="2C3DBB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8133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A17AC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8133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D362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D362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D362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D362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D362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D362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D36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362C">
              <w:rPr>
                <w:sz w:val="22"/>
                <w:szCs w:val="22"/>
              </w:rPr>
              <w:t xml:space="preserve">Ауд. 202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46 посадочных мест; доска меловая 1 шт.; тумба; Компьютер </w:t>
            </w:r>
            <w:r w:rsidRPr="00AD362C">
              <w:rPr>
                <w:sz w:val="22"/>
                <w:szCs w:val="22"/>
                <w:lang w:val="en-US"/>
              </w:rPr>
              <w:t>Intel</w:t>
            </w:r>
            <w:r w:rsidRPr="00AD362C">
              <w:rPr>
                <w:sz w:val="22"/>
                <w:szCs w:val="22"/>
              </w:rPr>
              <w:t xml:space="preserve"> </w:t>
            </w:r>
            <w:r w:rsidRPr="00AD362C">
              <w:rPr>
                <w:sz w:val="22"/>
                <w:szCs w:val="22"/>
                <w:lang w:val="en-US"/>
              </w:rPr>
              <w:t>i</w:t>
            </w:r>
            <w:r w:rsidRPr="00AD362C">
              <w:rPr>
                <w:sz w:val="22"/>
                <w:szCs w:val="22"/>
              </w:rPr>
              <w:t xml:space="preserve">5 </w:t>
            </w:r>
            <w:r w:rsidRPr="00AD362C">
              <w:rPr>
                <w:sz w:val="22"/>
                <w:szCs w:val="22"/>
                <w:lang w:val="en-US"/>
              </w:rPr>
              <w:t>X</w:t>
            </w:r>
            <w:r w:rsidRPr="00AD362C">
              <w:rPr>
                <w:sz w:val="22"/>
                <w:szCs w:val="22"/>
              </w:rPr>
              <w:t>4 4460 3.2</w:t>
            </w:r>
            <w:r w:rsidRPr="00AD362C">
              <w:rPr>
                <w:sz w:val="22"/>
                <w:szCs w:val="22"/>
                <w:lang w:val="en-US"/>
              </w:rPr>
              <w:t>Gh</w:t>
            </w:r>
            <w:r w:rsidRPr="00AD362C">
              <w:rPr>
                <w:sz w:val="22"/>
                <w:szCs w:val="22"/>
              </w:rPr>
              <w:t>/8</w:t>
            </w:r>
            <w:r w:rsidRPr="00AD362C">
              <w:rPr>
                <w:sz w:val="22"/>
                <w:szCs w:val="22"/>
                <w:lang w:val="en-US"/>
              </w:rPr>
              <w:t>Gb</w:t>
            </w:r>
            <w:r w:rsidRPr="00AD362C">
              <w:rPr>
                <w:sz w:val="22"/>
                <w:szCs w:val="22"/>
              </w:rPr>
              <w:t>/1</w:t>
            </w:r>
            <w:r w:rsidRPr="00AD362C">
              <w:rPr>
                <w:sz w:val="22"/>
                <w:szCs w:val="22"/>
                <w:lang w:val="en-US"/>
              </w:rPr>
              <w:t>Tb</w:t>
            </w:r>
            <w:r w:rsidRPr="00AD362C">
              <w:rPr>
                <w:sz w:val="22"/>
                <w:szCs w:val="22"/>
              </w:rPr>
              <w:t xml:space="preserve"> . - 1 шт., Проектор цифровой </w:t>
            </w:r>
            <w:r w:rsidRPr="00AD362C">
              <w:rPr>
                <w:sz w:val="22"/>
                <w:szCs w:val="22"/>
                <w:lang w:val="en-US"/>
              </w:rPr>
              <w:t>Acer</w:t>
            </w:r>
            <w:r w:rsidRPr="00AD362C">
              <w:rPr>
                <w:sz w:val="22"/>
                <w:szCs w:val="22"/>
              </w:rPr>
              <w:t xml:space="preserve"> </w:t>
            </w:r>
            <w:r w:rsidRPr="00AD362C">
              <w:rPr>
                <w:sz w:val="22"/>
                <w:szCs w:val="22"/>
                <w:lang w:val="en-US"/>
              </w:rPr>
              <w:t>X</w:t>
            </w:r>
            <w:r w:rsidRPr="00AD362C">
              <w:rPr>
                <w:sz w:val="22"/>
                <w:szCs w:val="22"/>
              </w:rPr>
              <w:t xml:space="preserve">1240 - 1 шт., Акустическая система </w:t>
            </w:r>
            <w:r w:rsidRPr="00AD362C">
              <w:rPr>
                <w:sz w:val="22"/>
                <w:szCs w:val="22"/>
                <w:lang w:val="en-US"/>
              </w:rPr>
              <w:t>JBL</w:t>
            </w:r>
            <w:r w:rsidRPr="00AD362C">
              <w:rPr>
                <w:sz w:val="22"/>
                <w:szCs w:val="22"/>
              </w:rPr>
              <w:t xml:space="preserve"> </w:t>
            </w:r>
            <w:r w:rsidRPr="00AD362C">
              <w:rPr>
                <w:sz w:val="22"/>
                <w:szCs w:val="22"/>
                <w:lang w:val="en-US"/>
              </w:rPr>
              <w:t>CONTROL</w:t>
            </w:r>
            <w:r w:rsidRPr="00AD362C">
              <w:rPr>
                <w:sz w:val="22"/>
                <w:szCs w:val="22"/>
              </w:rPr>
              <w:t xml:space="preserve"> 25 </w:t>
            </w:r>
            <w:r w:rsidRPr="00AD362C">
              <w:rPr>
                <w:sz w:val="22"/>
                <w:szCs w:val="22"/>
                <w:lang w:val="en-US"/>
              </w:rPr>
              <w:t>WH</w:t>
            </w:r>
            <w:r w:rsidRPr="00AD362C">
              <w:rPr>
                <w:sz w:val="22"/>
                <w:szCs w:val="22"/>
              </w:rPr>
              <w:t xml:space="preserve"> - 2 шт., Микшер усилитель ТА-1120-1шт. в комплектк с </w:t>
            </w:r>
            <w:r w:rsidRPr="00AD362C">
              <w:rPr>
                <w:sz w:val="22"/>
                <w:szCs w:val="22"/>
                <w:lang w:val="en-US"/>
              </w:rPr>
              <w:t>Behringer</w:t>
            </w:r>
            <w:r w:rsidRPr="00AD362C">
              <w:rPr>
                <w:sz w:val="22"/>
                <w:szCs w:val="22"/>
              </w:rPr>
              <w:t xml:space="preserve"> </w:t>
            </w:r>
            <w:r w:rsidRPr="00AD362C">
              <w:rPr>
                <w:sz w:val="22"/>
                <w:szCs w:val="22"/>
                <w:lang w:val="en-US"/>
              </w:rPr>
              <w:t>XM</w:t>
            </w:r>
            <w:r w:rsidRPr="00AD362C">
              <w:rPr>
                <w:sz w:val="22"/>
                <w:szCs w:val="22"/>
              </w:rPr>
              <w:t xml:space="preserve">8500 </w:t>
            </w:r>
            <w:r w:rsidRPr="00AD362C">
              <w:rPr>
                <w:sz w:val="22"/>
                <w:szCs w:val="22"/>
                <w:lang w:val="en-US"/>
              </w:rPr>
              <w:t>ULTRAVOICE</w:t>
            </w:r>
            <w:r w:rsidRPr="00AD362C">
              <w:rPr>
                <w:sz w:val="22"/>
                <w:szCs w:val="22"/>
              </w:rPr>
              <w:t xml:space="preserve"> - 1 шт., Экран 183х240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D36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362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D362C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AD362C" w14:paraId="06EB7CBD" w14:textId="77777777" w:rsidTr="008416EB">
        <w:tc>
          <w:tcPr>
            <w:tcW w:w="7797" w:type="dxa"/>
            <w:shd w:val="clear" w:color="auto" w:fill="auto"/>
          </w:tcPr>
          <w:p w14:paraId="5A146EEC" w14:textId="77777777" w:rsidR="002C735C" w:rsidRPr="00AD36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362C">
              <w:rPr>
                <w:sz w:val="22"/>
                <w:szCs w:val="22"/>
              </w:rPr>
              <w:t xml:space="preserve">Ауд. 401 пом 1 Лаборатория "Лабораторный комплекс".Специализированная  мебель и оборудование: Учебная мебель на 25 посадочных мест; Компьютер </w:t>
            </w:r>
            <w:r w:rsidRPr="00AD362C">
              <w:rPr>
                <w:sz w:val="22"/>
                <w:szCs w:val="22"/>
                <w:lang w:val="en-US"/>
              </w:rPr>
              <w:t>I</w:t>
            </w:r>
            <w:r w:rsidRPr="00AD362C">
              <w:rPr>
                <w:sz w:val="22"/>
                <w:szCs w:val="22"/>
              </w:rPr>
              <w:t xml:space="preserve">3-8100/ 8Гб/500Гб/ </w:t>
            </w:r>
            <w:r w:rsidRPr="00AD362C">
              <w:rPr>
                <w:sz w:val="22"/>
                <w:szCs w:val="22"/>
                <w:lang w:val="en-US"/>
              </w:rPr>
              <w:t>Philips</w:t>
            </w:r>
            <w:r w:rsidRPr="00AD362C">
              <w:rPr>
                <w:sz w:val="22"/>
                <w:szCs w:val="22"/>
              </w:rPr>
              <w:t>224</w:t>
            </w:r>
            <w:r w:rsidRPr="00AD362C">
              <w:rPr>
                <w:sz w:val="22"/>
                <w:szCs w:val="22"/>
                <w:lang w:val="en-US"/>
              </w:rPr>
              <w:t>E</w:t>
            </w:r>
            <w:r w:rsidRPr="00AD362C">
              <w:rPr>
                <w:sz w:val="22"/>
                <w:szCs w:val="22"/>
              </w:rPr>
              <w:t>5</w:t>
            </w:r>
            <w:r w:rsidRPr="00AD362C">
              <w:rPr>
                <w:sz w:val="22"/>
                <w:szCs w:val="22"/>
                <w:lang w:val="en-US"/>
              </w:rPr>
              <w:t>QSB</w:t>
            </w:r>
            <w:r w:rsidRPr="00AD362C">
              <w:rPr>
                <w:sz w:val="22"/>
                <w:szCs w:val="22"/>
              </w:rPr>
              <w:t xml:space="preserve"> - 20 шт., Ноутбук </w:t>
            </w:r>
            <w:r w:rsidRPr="00AD362C">
              <w:rPr>
                <w:sz w:val="22"/>
                <w:szCs w:val="22"/>
                <w:lang w:val="en-US"/>
              </w:rPr>
              <w:t>HP</w:t>
            </w:r>
            <w:r w:rsidRPr="00AD362C">
              <w:rPr>
                <w:sz w:val="22"/>
                <w:szCs w:val="22"/>
              </w:rPr>
              <w:t xml:space="preserve"> 250 </w:t>
            </w:r>
            <w:r w:rsidRPr="00AD362C">
              <w:rPr>
                <w:sz w:val="22"/>
                <w:szCs w:val="22"/>
                <w:lang w:val="en-US"/>
              </w:rPr>
              <w:t>G</w:t>
            </w:r>
            <w:r w:rsidRPr="00AD362C">
              <w:rPr>
                <w:sz w:val="22"/>
                <w:szCs w:val="22"/>
              </w:rPr>
              <w:t>6 1</w:t>
            </w:r>
            <w:r w:rsidRPr="00AD362C">
              <w:rPr>
                <w:sz w:val="22"/>
                <w:szCs w:val="22"/>
                <w:lang w:val="en-US"/>
              </w:rPr>
              <w:t>WY</w:t>
            </w:r>
            <w:r w:rsidRPr="00AD362C">
              <w:rPr>
                <w:sz w:val="22"/>
                <w:szCs w:val="22"/>
              </w:rPr>
              <w:t>58</w:t>
            </w:r>
            <w:r w:rsidRPr="00AD362C">
              <w:rPr>
                <w:sz w:val="22"/>
                <w:szCs w:val="22"/>
                <w:lang w:val="en-US"/>
              </w:rPr>
              <w:t>EA</w:t>
            </w:r>
            <w:r w:rsidRPr="00AD362C">
              <w:rPr>
                <w:sz w:val="22"/>
                <w:szCs w:val="22"/>
              </w:rPr>
              <w:t xml:space="preserve"> - 5 шт., Проектор цифровой </w:t>
            </w:r>
            <w:r w:rsidRPr="00AD362C">
              <w:rPr>
                <w:sz w:val="22"/>
                <w:szCs w:val="22"/>
                <w:lang w:val="en-US"/>
              </w:rPr>
              <w:t>Acer</w:t>
            </w:r>
            <w:r w:rsidRPr="00AD362C">
              <w:rPr>
                <w:sz w:val="22"/>
                <w:szCs w:val="22"/>
              </w:rPr>
              <w:t xml:space="preserve"> </w:t>
            </w:r>
            <w:r w:rsidRPr="00AD362C">
              <w:rPr>
                <w:sz w:val="22"/>
                <w:szCs w:val="22"/>
                <w:lang w:val="en-US"/>
              </w:rPr>
              <w:t>X</w:t>
            </w:r>
            <w:r w:rsidRPr="00AD362C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F039EF" w14:textId="77777777" w:rsidR="002C735C" w:rsidRPr="00AD36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362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D362C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AD362C" w14:paraId="2C4A7898" w14:textId="77777777" w:rsidTr="008416EB">
        <w:tc>
          <w:tcPr>
            <w:tcW w:w="7797" w:type="dxa"/>
            <w:shd w:val="clear" w:color="auto" w:fill="auto"/>
          </w:tcPr>
          <w:p w14:paraId="131D1C41" w14:textId="77777777" w:rsidR="002C735C" w:rsidRPr="00AD36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362C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мест; доска меловая 1 шт.; тумба; Компьютер </w:t>
            </w:r>
            <w:r w:rsidRPr="00AD362C">
              <w:rPr>
                <w:sz w:val="22"/>
                <w:szCs w:val="22"/>
                <w:lang w:val="en-US"/>
              </w:rPr>
              <w:t>Intel</w:t>
            </w:r>
            <w:r w:rsidRPr="00AD362C">
              <w:rPr>
                <w:sz w:val="22"/>
                <w:szCs w:val="22"/>
              </w:rPr>
              <w:t xml:space="preserve"> </w:t>
            </w:r>
            <w:r w:rsidRPr="00AD362C">
              <w:rPr>
                <w:sz w:val="22"/>
                <w:szCs w:val="22"/>
                <w:lang w:val="en-US"/>
              </w:rPr>
              <w:t>i</w:t>
            </w:r>
            <w:r w:rsidRPr="00AD362C">
              <w:rPr>
                <w:sz w:val="22"/>
                <w:szCs w:val="22"/>
              </w:rPr>
              <w:t xml:space="preserve">5 </w:t>
            </w:r>
            <w:r w:rsidRPr="00AD362C">
              <w:rPr>
                <w:sz w:val="22"/>
                <w:szCs w:val="22"/>
                <w:lang w:val="en-US"/>
              </w:rPr>
              <w:t>X</w:t>
            </w:r>
            <w:r w:rsidRPr="00AD362C">
              <w:rPr>
                <w:sz w:val="22"/>
                <w:szCs w:val="22"/>
              </w:rPr>
              <w:t>4 4460 3.2</w:t>
            </w:r>
            <w:r w:rsidRPr="00AD362C">
              <w:rPr>
                <w:sz w:val="22"/>
                <w:szCs w:val="22"/>
                <w:lang w:val="en-US"/>
              </w:rPr>
              <w:t>Gh</w:t>
            </w:r>
            <w:r w:rsidRPr="00AD362C">
              <w:rPr>
                <w:sz w:val="22"/>
                <w:szCs w:val="22"/>
              </w:rPr>
              <w:t>/8</w:t>
            </w:r>
            <w:r w:rsidRPr="00AD362C">
              <w:rPr>
                <w:sz w:val="22"/>
                <w:szCs w:val="22"/>
                <w:lang w:val="en-US"/>
              </w:rPr>
              <w:t>Gb</w:t>
            </w:r>
            <w:r w:rsidRPr="00AD362C">
              <w:rPr>
                <w:sz w:val="22"/>
                <w:szCs w:val="22"/>
              </w:rPr>
              <w:t>/1</w:t>
            </w:r>
            <w:r w:rsidRPr="00AD362C">
              <w:rPr>
                <w:sz w:val="22"/>
                <w:szCs w:val="22"/>
                <w:lang w:val="en-US"/>
              </w:rPr>
              <w:t>Tb</w:t>
            </w:r>
            <w:r w:rsidRPr="00AD362C">
              <w:rPr>
                <w:sz w:val="22"/>
                <w:szCs w:val="22"/>
              </w:rPr>
              <w:t xml:space="preserve"> - 1 шт., Проектор цифровой </w:t>
            </w:r>
            <w:r w:rsidRPr="00AD362C">
              <w:rPr>
                <w:sz w:val="22"/>
                <w:szCs w:val="22"/>
                <w:lang w:val="en-US"/>
              </w:rPr>
              <w:t>Acer</w:t>
            </w:r>
            <w:r w:rsidRPr="00AD362C">
              <w:rPr>
                <w:sz w:val="22"/>
                <w:szCs w:val="22"/>
              </w:rPr>
              <w:t xml:space="preserve"> </w:t>
            </w:r>
            <w:r w:rsidRPr="00AD362C">
              <w:rPr>
                <w:sz w:val="22"/>
                <w:szCs w:val="22"/>
                <w:lang w:val="en-US"/>
              </w:rPr>
              <w:t>X</w:t>
            </w:r>
            <w:r w:rsidRPr="00AD362C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AD362C">
              <w:rPr>
                <w:sz w:val="22"/>
                <w:szCs w:val="22"/>
                <w:lang w:val="en-US"/>
              </w:rPr>
              <w:t>JBL</w:t>
            </w:r>
            <w:r w:rsidRPr="00AD362C">
              <w:rPr>
                <w:sz w:val="22"/>
                <w:szCs w:val="22"/>
              </w:rPr>
              <w:t xml:space="preserve"> </w:t>
            </w:r>
            <w:r w:rsidRPr="00AD362C">
              <w:rPr>
                <w:sz w:val="22"/>
                <w:szCs w:val="22"/>
                <w:lang w:val="en-US"/>
              </w:rPr>
              <w:t>CONTROL</w:t>
            </w:r>
            <w:r w:rsidRPr="00AD362C">
              <w:rPr>
                <w:sz w:val="22"/>
                <w:szCs w:val="22"/>
              </w:rPr>
              <w:t xml:space="preserve"> 25 </w:t>
            </w:r>
            <w:r w:rsidRPr="00AD362C">
              <w:rPr>
                <w:sz w:val="22"/>
                <w:szCs w:val="22"/>
                <w:lang w:val="en-US"/>
              </w:rPr>
              <w:t>WH</w:t>
            </w:r>
            <w:r w:rsidRPr="00AD362C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D1A8ED" w14:textId="77777777" w:rsidR="002C735C" w:rsidRPr="00AD36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362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D362C">
              <w:rPr>
                <w:sz w:val="22"/>
                <w:szCs w:val="22"/>
                <w:lang w:val="en-US"/>
              </w:rPr>
              <w:t>А, пом.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81335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8133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8133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8133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62C" w14:paraId="3662D1E8" w14:textId="77777777" w:rsidTr="00AD362C">
        <w:tc>
          <w:tcPr>
            <w:tcW w:w="562" w:type="dxa"/>
          </w:tcPr>
          <w:p w14:paraId="4AF84790" w14:textId="77777777" w:rsidR="00AD362C" w:rsidRPr="00AE54C2" w:rsidRDefault="00AD362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1DE40A5" w14:textId="77777777" w:rsidR="00AD362C" w:rsidRDefault="00AD362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8133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D36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36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8133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D362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D362C" w14:paraId="5A1C9382" w14:textId="77777777" w:rsidTr="00801458">
        <w:tc>
          <w:tcPr>
            <w:tcW w:w="2336" w:type="dxa"/>
          </w:tcPr>
          <w:p w14:paraId="4C518DAB" w14:textId="77777777" w:rsidR="005D65A5" w:rsidRPr="00AD36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62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D36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62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D36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62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D36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6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D362C" w14:paraId="07658034" w14:textId="77777777" w:rsidTr="00801458">
        <w:tc>
          <w:tcPr>
            <w:tcW w:w="2336" w:type="dxa"/>
          </w:tcPr>
          <w:p w14:paraId="1553D698" w14:textId="78F29BFB" w:rsidR="005D65A5" w:rsidRPr="00AD36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D362C" w:rsidRDefault="007478E0" w:rsidP="00801458">
            <w:pPr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D362C" w:rsidRDefault="007478E0" w:rsidP="00801458">
            <w:pPr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D362C" w:rsidRDefault="007478E0" w:rsidP="00801458">
            <w:pPr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D362C" w14:paraId="25AFA7E6" w14:textId="77777777" w:rsidTr="00801458">
        <w:tc>
          <w:tcPr>
            <w:tcW w:w="2336" w:type="dxa"/>
          </w:tcPr>
          <w:p w14:paraId="400139A8" w14:textId="77777777" w:rsidR="005D65A5" w:rsidRPr="00AD36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0DC517" w14:textId="77777777" w:rsidR="005D65A5" w:rsidRPr="00AD362C" w:rsidRDefault="007478E0" w:rsidP="00801458">
            <w:pPr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D4EBBC7" w14:textId="77777777" w:rsidR="005D65A5" w:rsidRPr="00AD362C" w:rsidRDefault="007478E0" w:rsidP="00801458">
            <w:pPr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0869283" w14:textId="77777777" w:rsidR="005D65A5" w:rsidRPr="00AD362C" w:rsidRDefault="007478E0" w:rsidP="00801458">
            <w:pPr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AD362C" w14:paraId="5D5B7CCD" w14:textId="77777777" w:rsidTr="00801458">
        <w:tc>
          <w:tcPr>
            <w:tcW w:w="2336" w:type="dxa"/>
          </w:tcPr>
          <w:p w14:paraId="5EC8E324" w14:textId="77777777" w:rsidR="005D65A5" w:rsidRPr="00AD36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BECBF2" w14:textId="77777777" w:rsidR="005D65A5" w:rsidRPr="00AD362C" w:rsidRDefault="007478E0" w:rsidP="00801458">
            <w:pPr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A2E405" w14:textId="77777777" w:rsidR="005D65A5" w:rsidRPr="00AD362C" w:rsidRDefault="007478E0" w:rsidP="00801458">
            <w:pPr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127D3E" w14:textId="77777777" w:rsidR="005D65A5" w:rsidRPr="00AD362C" w:rsidRDefault="007478E0" w:rsidP="00801458">
            <w:pPr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AD362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D362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813360"/>
      <w:r w:rsidRPr="00AD362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27065C3" w:rsidR="00C23E7F" w:rsidRPr="00AD362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62C" w:rsidRPr="00AD362C" w14:paraId="13688D64" w14:textId="77777777" w:rsidTr="00AD362C">
        <w:tc>
          <w:tcPr>
            <w:tcW w:w="562" w:type="dxa"/>
          </w:tcPr>
          <w:p w14:paraId="774A6FEB" w14:textId="77777777" w:rsidR="00AD362C" w:rsidRPr="00AD362C" w:rsidRDefault="00AD362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DB49296" w14:textId="77777777" w:rsidR="00AD362C" w:rsidRPr="00AD362C" w:rsidRDefault="00AD362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36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FCABC7" w14:textId="77777777" w:rsidR="00AD362C" w:rsidRPr="00AD362C" w:rsidRDefault="00AD362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D362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813361"/>
      <w:r w:rsidRPr="00AD362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D362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D362C" w14:paraId="0267C479" w14:textId="77777777" w:rsidTr="00801458">
        <w:tc>
          <w:tcPr>
            <w:tcW w:w="2500" w:type="pct"/>
          </w:tcPr>
          <w:p w14:paraId="37F699C9" w14:textId="77777777" w:rsidR="00B8237E" w:rsidRPr="00AD362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62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D362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6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D362C" w14:paraId="3F240151" w14:textId="77777777" w:rsidTr="00801458">
        <w:tc>
          <w:tcPr>
            <w:tcW w:w="2500" w:type="pct"/>
          </w:tcPr>
          <w:p w14:paraId="61E91592" w14:textId="61A0874C" w:rsidR="00B8237E" w:rsidRPr="00AD362C" w:rsidRDefault="00B8237E" w:rsidP="00801458">
            <w:pPr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D362C" w:rsidRDefault="005C548A" w:rsidP="00801458">
            <w:pPr>
              <w:rPr>
                <w:rFonts w:ascii="Times New Roman" w:hAnsi="Times New Roman" w:cs="Times New Roman"/>
              </w:rPr>
            </w:pPr>
            <w:r w:rsidRPr="00AD362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AD362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D362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813362"/>
      <w:r w:rsidRPr="00AD36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D362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D362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D362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362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D362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D362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AD362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362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AD362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AD362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AD362C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362C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AD362C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AD362C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62C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AD362C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62C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AD362C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AD362C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362C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AD362C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362C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AD362C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AD362C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362C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AD362C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362C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AD362C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AD362C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AD362C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AD362C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AD362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362C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AD362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362C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AD362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362C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AD362C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AD362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362C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AD362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362C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AD362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362C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AD362C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AD362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362C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AD362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362C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AD362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362C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AD362C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AD362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362C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AD362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362C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AD362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362C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AD362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AD362C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AD362C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2CAA4" w14:textId="77777777" w:rsidR="00A17AC1" w:rsidRDefault="00A17AC1" w:rsidP="00315CA6">
      <w:pPr>
        <w:spacing w:after="0" w:line="240" w:lineRule="auto"/>
      </w:pPr>
      <w:r>
        <w:separator/>
      </w:r>
    </w:p>
  </w:endnote>
  <w:endnote w:type="continuationSeparator" w:id="0">
    <w:p w14:paraId="6F29297A" w14:textId="77777777" w:rsidR="00A17AC1" w:rsidRDefault="00A17AC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D9F713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4C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046B7" w14:textId="77777777" w:rsidR="00A17AC1" w:rsidRDefault="00A17AC1" w:rsidP="00315CA6">
      <w:pPr>
        <w:spacing w:after="0" w:line="240" w:lineRule="auto"/>
      </w:pPr>
      <w:r>
        <w:separator/>
      </w:r>
    </w:p>
  </w:footnote>
  <w:footnote w:type="continuationSeparator" w:id="0">
    <w:p w14:paraId="395B2C78" w14:textId="77777777" w:rsidR="00A17AC1" w:rsidRDefault="00A17AC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7DD3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7AC1"/>
    <w:rsid w:val="00A21240"/>
    <w:rsid w:val="00A407D6"/>
    <w:rsid w:val="00A57517"/>
    <w:rsid w:val="00A77598"/>
    <w:rsid w:val="00A86C18"/>
    <w:rsid w:val="00AA24DD"/>
    <w:rsid w:val="00AA7A6A"/>
    <w:rsid w:val="00AC3C95"/>
    <w:rsid w:val="00AD362C"/>
    <w:rsid w:val="00AD3A54"/>
    <w:rsid w:val="00AD6122"/>
    <w:rsid w:val="00AE2B1A"/>
    <w:rsid w:val="00AE54C2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3%D0%BF%D1%80%D0%B0%D0%B2%D0%BB%D0%B5%D0%BD%D0%B8%D0%B5%20%D1%80%D0%B8%D1%81%D0%BA%D0%B0%D0%BC%D0%B8%20%D0%BA%D0%BE%D1%80%D0%BF%D0%BE%D1%80%D0%B0%D1%86%D0%B8%D0%B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monogr/%D0%A2%D0%B5%D0%BE%D1%80%D0%B8%D1%8F%20%D1%81%D1%82%D1%80%D0%B0%D1%82%D0%B5%D0%B3%D0%B8%D1%87%D0%B5%D1%81%D0%BA%D0%BE%D0%B3%D0%BE_%D0%9F%D0%B5%D1%82%D1%80%D0%BE%D0%B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3BA161-B237-4F5E-8A77-1F9C3E0EF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3160</Words>
  <Characters>18015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